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FAC7" w14:textId="46BA5874" w:rsidR="00B71E73" w:rsidRPr="009E4522" w:rsidRDefault="00A107DD" w:rsidP="00537F2E">
      <w:pPr>
        <w:jc w:val="center"/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75E021EB" wp14:editId="0EB9BC21">
            <wp:extent cx="6126480" cy="806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83D3" w14:textId="03F86EBC" w:rsidR="00C04170" w:rsidRPr="000E2D56" w:rsidRDefault="00A107DD" w:rsidP="008A0AEE">
      <w:pPr>
        <w:jc w:val="right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1</w:t>
      </w:r>
      <w:r w:rsidR="004738E0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6</w:t>
      </w:r>
      <w:r w:rsidR="004A3159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 </w:t>
      </w:r>
      <w:r w:rsidR="000C03B1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mai </w:t>
      </w:r>
      <w:r w:rsidR="00A3693D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20</w:t>
      </w:r>
      <w:r w:rsidR="000C03B1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</w:t>
      </w:r>
      <w:r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2</w:t>
      </w:r>
    </w:p>
    <w:p w14:paraId="421B2632" w14:textId="77777777" w:rsidR="00DA2D16" w:rsidRPr="000E2D56" w:rsidRDefault="00DA2D16" w:rsidP="008A0AEE">
      <w:pPr>
        <w:jc w:val="right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p w14:paraId="26951F69" w14:textId="77777777" w:rsidR="009759BE" w:rsidRPr="000E2D56" w:rsidRDefault="00843083" w:rsidP="00961EDF">
      <w:pPr>
        <w:autoSpaceDE w:val="0"/>
        <w:autoSpaceDN w:val="0"/>
        <w:adjustRightInd w:val="0"/>
        <w:spacing w:before="240" w:after="0" w:line="293" w:lineRule="auto"/>
        <w:jc w:val="center"/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>COMUNICAT</w:t>
      </w:r>
      <w:r w:rsidR="008A0881"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="009759BE" w:rsidRPr="000E2D56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lang w:val="ro-RO"/>
        </w:rPr>
        <w:t>DE PRESĂ</w:t>
      </w:r>
    </w:p>
    <w:p w14:paraId="505B6BE2" w14:textId="6D2E325B" w:rsidR="000C03B1" w:rsidRPr="000E2D56" w:rsidRDefault="008A7981" w:rsidP="000C03B1">
      <w:pPr>
        <w:spacing w:before="120"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APIA </w:t>
      </w:r>
      <w:r w:rsidR="001D384E" w:rsidRPr="000E2D56">
        <w:rPr>
          <w:rFonts w:ascii="Trebuchet MS" w:hAnsi="Trebuchet MS" w:cs="Arial"/>
          <w:b/>
          <w:i/>
          <w:noProof/>
          <w:color w:val="000000" w:themeColor="text1"/>
          <w:sz w:val="24"/>
          <w:szCs w:val="24"/>
          <w:lang w:val="ro-RO"/>
        </w:rPr>
        <w:t xml:space="preserve">autorizează </w:t>
      </w:r>
      <w:r w:rsidR="001D384E" w:rsidRPr="000E2D56">
        <w:rPr>
          <w:rFonts w:ascii="Trebuchet MS" w:hAnsi="Trebuchet MS"/>
          <w:b/>
          <w:i/>
          <w:noProof/>
          <w:color w:val="000000" w:themeColor="text1"/>
          <w:sz w:val="24"/>
          <w:szCs w:val="24"/>
          <w:lang w:val="ro-RO"/>
        </w:rPr>
        <w:t>pl</w:t>
      </w:r>
      <w:r w:rsidR="0022103D" w:rsidRPr="000E2D56">
        <w:rPr>
          <w:rFonts w:ascii="Trebuchet MS" w:hAnsi="Trebuchet MS"/>
          <w:b/>
          <w:i/>
          <w:noProof/>
          <w:color w:val="000000" w:themeColor="text1"/>
          <w:sz w:val="24"/>
          <w:szCs w:val="24"/>
          <w:lang w:val="ro-RO"/>
        </w:rPr>
        <w:t xml:space="preserve">ățile aferente </w:t>
      </w:r>
      <w:r w:rsidR="001D384E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>schemel</w:t>
      </w:r>
      <w:r w:rsidR="0022103D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>or</w:t>
      </w:r>
      <w:r w:rsidR="001D384E" w:rsidRPr="000E2D56">
        <w:rPr>
          <w:rFonts w:ascii="Trebuchet MS" w:hAnsi="Trebuchet MS"/>
          <w:b/>
          <w:bCs/>
          <w:i/>
          <w:noProof/>
          <w:color w:val="000000" w:themeColor="text1"/>
          <w:sz w:val="24"/>
          <w:szCs w:val="24"/>
          <w:lang w:val="ro-RO"/>
        </w:rPr>
        <w:t xml:space="preserve"> </w:t>
      </w: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de sprijin cuplat </w:t>
      </w:r>
      <w:r w:rsidR="00943AEA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</w:t>
      </w:r>
    </w:p>
    <w:p w14:paraId="41E2D16A" w14:textId="3ED2574A" w:rsidR="00DA2D16" w:rsidRPr="000E2D56" w:rsidRDefault="00943AEA" w:rsidP="000C03B1">
      <w:pPr>
        <w:spacing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în sector</w:t>
      </w:r>
      <w:r w:rsidR="00CC7857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ul</w:t>
      </w:r>
      <w:r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vegetal</w:t>
      </w:r>
      <w:r w:rsidR="0064232B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- </w:t>
      </w:r>
      <w:r w:rsidR="002A3C50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 xml:space="preserve"> Campania 20</w:t>
      </w:r>
      <w:r w:rsidR="009A4290" w:rsidRPr="000E2D56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2</w:t>
      </w:r>
      <w:r w:rsidR="00A107DD"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  <w:t>1</w:t>
      </w:r>
    </w:p>
    <w:p w14:paraId="3588BA48" w14:textId="77777777" w:rsidR="002645DA" w:rsidRPr="000E2D56" w:rsidRDefault="002645DA" w:rsidP="00CC7857">
      <w:pPr>
        <w:spacing w:after="0" w:line="240" w:lineRule="auto"/>
        <w:jc w:val="center"/>
        <w:rPr>
          <w:rFonts w:ascii="Trebuchet MS" w:hAnsi="Trebuchet MS" w:cs="Times New Roman"/>
          <w:b/>
          <w:i/>
          <w:noProof/>
          <w:color w:val="000000" w:themeColor="text1"/>
          <w:sz w:val="24"/>
          <w:szCs w:val="24"/>
          <w:lang w:val="ro-RO"/>
        </w:rPr>
      </w:pPr>
    </w:p>
    <w:p w14:paraId="64DACA5A" w14:textId="48613EB8" w:rsidR="000C03B1" w:rsidRPr="000E2D56" w:rsidRDefault="00325EF8" w:rsidP="00325EF8">
      <w:pPr>
        <w:spacing w:before="240" w:after="0"/>
        <w:jc w:val="both"/>
        <w:rPr>
          <w:rFonts w:ascii="Trebuchet MS" w:eastAsia="Calibri" w:hAnsi="Trebuchet MS" w:cs="Times New Roman"/>
          <w:bCs/>
          <w:iCs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 xml:space="preserve">Agenția de Plăți și Intervenție pentru </w:t>
      </w:r>
      <w:r w:rsidR="000C03B1" w:rsidRPr="000E2D56">
        <w:rPr>
          <w:rFonts w:ascii="Trebuchet MS" w:hAnsi="Trebuchet MS" w:cs="Arial"/>
          <w:noProof/>
          <w:color w:val="000000" w:themeColor="text1"/>
          <w:sz w:val="24"/>
          <w:szCs w:val="24"/>
          <w:lang w:val="ro-RO"/>
        </w:rPr>
        <w:t xml:space="preserve">Agricultură (APIA) </w:t>
      </w:r>
      <w:r w:rsidR="004738E0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>informează</w:t>
      </w:r>
      <w:r w:rsidR="000C03B1" w:rsidRPr="000E2D56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 xml:space="preserve"> că</w:t>
      </w:r>
      <w:r w:rsidR="000C03B1" w:rsidRPr="000E2D56">
        <w:rPr>
          <w:rFonts w:ascii="Trebuchet MS" w:hAnsi="Trebuchet MS" w:cs="Arial"/>
          <w:b/>
          <w:noProof/>
          <w:color w:val="000000" w:themeColor="text1"/>
          <w:sz w:val="24"/>
          <w:szCs w:val="24"/>
          <w:lang w:val="ro-RO"/>
        </w:rPr>
        <w:t xml:space="preserve"> </w:t>
      </w:r>
      <w:r w:rsidR="004738E0" w:rsidRPr="007D5D10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>astăzi</w:t>
      </w:r>
      <w:r w:rsidR="007D5D10" w:rsidRPr="007D5D10">
        <w:rPr>
          <w:rFonts w:ascii="Trebuchet MS" w:hAnsi="Trebuchet MS" w:cs="Arial"/>
          <w:bCs/>
          <w:noProof/>
          <w:color w:val="000000" w:themeColor="text1"/>
          <w:sz w:val="24"/>
          <w:szCs w:val="24"/>
          <w:lang w:val="ro-RO"/>
        </w:rPr>
        <w:t>, 16 mai 2022,</w:t>
      </w:r>
      <w:r w:rsidR="004738E0">
        <w:rPr>
          <w:rFonts w:ascii="Trebuchet MS" w:hAnsi="Trebuchet MS" w:cs="Arial"/>
          <w:b/>
          <w:noProof/>
          <w:color w:val="000000" w:themeColor="text1"/>
          <w:sz w:val="24"/>
          <w:szCs w:val="24"/>
          <w:lang w:val="ro-RO"/>
        </w:rPr>
        <w:t xml:space="preserve"> a demarat</w:t>
      </w:r>
      <w:r w:rsidR="000C03B1" w:rsidRPr="000E2D56">
        <w:rPr>
          <w:rFonts w:ascii="Trebuchet MS" w:hAnsi="Trebuchet MS" w:cs="Arial"/>
          <w:b/>
          <w:noProof/>
          <w:color w:val="000000" w:themeColor="text1"/>
          <w:sz w:val="24"/>
          <w:szCs w:val="24"/>
          <w:lang w:val="ro-RO"/>
        </w:rPr>
        <w:t xml:space="preserve"> autorizarea la plată </w:t>
      </w:r>
      <w:r w:rsidR="000C03B1" w:rsidRPr="000E2D56">
        <w:rPr>
          <w:rFonts w:ascii="Trebuchet MS" w:eastAsia="Calibri" w:hAnsi="Trebuchet MS" w:cs="Times New Roman"/>
          <w:b/>
          <w:iCs/>
          <w:noProof/>
          <w:color w:val="000000" w:themeColor="text1"/>
          <w:sz w:val="24"/>
          <w:szCs w:val="24"/>
          <w:lang w:val="ro-RO"/>
        </w:rPr>
        <w:t xml:space="preserve">a </w:t>
      </w:r>
      <w:r w:rsidR="00553D7A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schemel</w:t>
      </w:r>
      <w:r w:rsidR="0022103D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 xml:space="preserve">or </w:t>
      </w:r>
      <w:r w:rsidR="00553D7A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de sprijin cuplat în sectorul vegetal</w:t>
      </w:r>
      <w:r w:rsidR="00553D7A" w:rsidRPr="000E2D56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 xml:space="preserve"> Campania 20</w:t>
      </w:r>
      <w:r w:rsidR="009A4290" w:rsidRPr="000E2D56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>2</w:t>
      </w:r>
      <w:r w:rsidR="00A107DD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>1</w:t>
      </w:r>
      <w:r w:rsidR="000C03B1" w:rsidRPr="000E2D56">
        <w:rPr>
          <w:rFonts w:ascii="Trebuchet MS" w:eastAsia="Calibri" w:hAnsi="Trebuchet MS" w:cs="Times New Roman"/>
          <w:bCs/>
          <w:iCs/>
          <w:noProof/>
          <w:color w:val="000000" w:themeColor="text1"/>
          <w:sz w:val="24"/>
          <w:szCs w:val="24"/>
          <w:lang w:val="ro-RO"/>
        </w:rPr>
        <w:t>.</w:t>
      </w:r>
    </w:p>
    <w:p w14:paraId="0C9CEAB4" w14:textId="77777777" w:rsidR="000C03B1" w:rsidRPr="000E2D56" w:rsidRDefault="000C03B1" w:rsidP="00325EF8">
      <w:pPr>
        <w:spacing w:after="0"/>
        <w:jc w:val="both"/>
        <w:rPr>
          <w:rFonts w:ascii="Trebuchet MS" w:eastAsia="Calibri" w:hAnsi="Trebuchet MS" w:cs="Times New Roman"/>
          <w:iCs/>
          <w:noProof/>
          <w:color w:val="000000" w:themeColor="text1"/>
          <w:sz w:val="24"/>
          <w:szCs w:val="24"/>
          <w:lang w:val="ro-RO"/>
        </w:rPr>
      </w:pPr>
    </w:p>
    <w:p w14:paraId="123FFF1B" w14:textId="52D64AE7" w:rsidR="00443A24" w:rsidRPr="000E2D56" w:rsidRDefault="00325EF8" w:rsidP="00325EF8">
      <w:pPr>
        <w:spacing w:after="0"/>
        <w:jc w:val="both"/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</w:pPr>
      <w:r w:rsidRPr="002778DD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 xml:space="preserve">Potrivit art. 1, alin </w:t>
      </w:r>
      <w:r w:rsidR="004A4593" w:rsidRPr="002778DD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(</w:t>
      </w:r>
      <w:r w:rsidR="001411FB" w:rsidRPr="002778DD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>5)</w:t>
      </w:r>
      <w:r w:rsidRPr="002778DD">
        <w:rPr>
          <w:rFonts w:ascii="Trebuchet MS" w:eastAsia="Calibri" w:hAnsi="Trebuchet MS"/>
          <w:noProof/>
          <w:color w:val="000000" w:themeColor="text1"/>
          <w:sz w:val="24"/>
          <w:szCs w:val="24"/>
          <w:lang w:val="ro-RO"/>
        </w:rPr>
        <w:t xml:space="preserve">, din </w:t>
      </w:r>
      <w:r w:rsidR="00443A24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Hotărârea de Guvern nr.</w:t>
      </w:r>
      <w:r w:rsidR="004A3159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 </w:t>
      </w:r>
      <w:r w:rsidR="00A107DD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621</w:t>
      </w:r>
      <w:r w:rsidR="004A3159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 </w:t>
      </w:r>
      <w:r w:rsidR="00443A24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din</w:t>
      </w:r>
      <w:r w:rsidR="004A3159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 xml:space="preserve"> </w:t>
      </w:r>
      <w:r w:rsidR="00A107DD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12</w:t>
      </w:r>
      <w:r w:rsidR="004A3159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.</w:t>
      </w:r>
      <w:r w:rsidR="00443A24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0</w:t>
      </w:r>
      <w:r w:rsidR="00A107DD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5</w:t>
      </w:r>
      <w:r w:rsidR="00443A24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.202</w:t>
      </w:r>
      <w:r w:rsidR="00A107DD" w:rsidRPr="002778DD">
        <w:rPr>
          <w:rStyle w:val="rvts14"/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2</w:t>
      </w:r>
      <w:r w:rsidR="00443A24" w:rsidRPr="002778DD">
        <w:rPr>
          <w:rStyle w:val="rvts14"/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 </w:t>
      </w:r>
      <w:r w:rsidR="00443A24"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pentru aprobarea plafoanelor </w:t>
      </w:r>
      <w:r w:rsidR="00653F44"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financiare </w:t>
      </w:r>
      <w:r w:rsidR="00443A24"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alocate măsurilor de sprijin cuplat în sectorul vegetal pentru anul de cerere 20</w:t>
      </w:r>
      <w:r w:rsidR="00653F44"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2</w:t>
      </w:r>
      <w:r w:rsidR="00A107DD"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1</w:t>
      </w:r>
      <w:r w:rsidRPr="002778DD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 - </w:t>
      </w:r>
      <w:r w:rsidRPr="002778DD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“Cuantumul pentru fiecare măsură de sprijin cuplat în sectorul vegetal se calculează de către APIA, prin raportarea plafoanelor </w:t>
      </w:r>
      <w:r w:rsidR="004A3159" w:rsidRPr="002778DD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financiare </w:t>
      </w:r>
      <w:r w:rsidRPr="002778DD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prevăzute </w:t>
      </w:r>
      <w:r w:rsidR="00ED03F2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în legisla</w:t>
      </w:r>
      <w:r w:rsidR="00330F2E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ți</w:t>
      </w:r>
      <w:r w:rsidR="00ED03F2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e</w:t>
      </w:r>
      <w:r w:rsidRPr="000E2D56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 la suprafețele eligibile pentru anul 20</w:t>
      </w:r>
      <w:r w:rsidR="004A3159" w:rsidRPr="000E2D56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2</w:t>
      </w:r>
      <w:r w:rsidR="00176145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>1</w:t>
      </w:r>
      <w:r w:rsidRPr="000E2D56">
        <w:rPr>
          <w:rFonts w:ascii="Trebuchet MS" w:hAnsi="Trebuchet MS"/>
          <w:iCs/>
          <w:noProof/>
          <w:color w:val="000000" w:themeColor="text1"/>
          <w:sz w:val="24"/>
          <w:szCs w:val="24"/>
          <w:lang w:val="ro-RO"/>
        </w:rPr>
        <w:t>”, au rezultat</w:t>
      </w:r>
      <w:r w:rsidRPr="000E2D56">
        <w:rPr>
          <w:rFonts w:ascii="Trebuchet MS" w:hAnsi="Trebuchet MS"/>
          <w:i/>
          <w:noProof/>
          <w:color w:val="000000" w:themeColor="text1"/>
          <w:sz w:val="24"/>
          <w:szCs w:val="24"/>
          <w:lang w:val="ro-RO"/>
        </w:rPr>
        <w:t xml:space="preserve"> </w:t>
      </w:r>
      <w:r w:rsidR="009C1E3F" w:rsidRPr="000E2D56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 xml:space="preserve">următoarele </w:t>
      </w:r>
      <w:r w:rsidR="009C1E3F" w:rsidRPr="000E2D56">
        <w:rPr>
          <w:rFonts w:ascii="Trebuchet MS" w:hAnsi="Trebuchet MS"/>
          <w:b/>
          <w:bCs/>
          <w:noProof/>
          <w:color w:val="000000" w:themeColor="text1"/>
          <w:sz w:val="24"/>
          <w:szCs w:val="24"/>
          <w:lang w:val="ro-RO"/>
        </w:rPr>
        <w:t>cuantumuri</w:t>
      </w:r>
      <w:r w:rsidR="009C1E3F" w:rsidRPr="000E2D56">
        <w:rPr>
          <w:rFonts w:ascii="Trebuchet MS" w:hAnsi="Trebuchet MS"/>
          <w:noProof/>
          <w:color w:val="000000" w:themeColor="text1"/>
          <w:sz w:val="24"/>
          <w:szCs w:val="24"/>
          <w:lang w:val="ro-RO"/>
        </w:rPr>
        <w:t>:</w:t>
      </w:r>
    </w:p>
    <w:p w14:paraId="7F5284D7" w14:textId="4E9F1062" w:rsidR="00CC7857" w:rsidRPr="000E2D56" w:rsidRDefault="00CC7857" w:rsidP="00325EF8">
      <w:pPr>
        <w:pStyle w:val="al"/>
        <w:spacing w:before="0" w:beforeAutospacing="0" w:after="0" w:afterAutospacing="0" w:line="276" w:lineRule="auto"/>
        <w:jc w:val="both"/>
        <w:rPr>
          <w:rFonts w:ascii="Trebuchet MS" w:hAnsi="Trebuchet MS"/>
          <w:noProof/>
          <w:color w:val="000000" w:themeColor="text1"/>
          <w:lang w:val="ro-RO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860"/>
        <w:gridCol w:w="3150"/>
        <w:gridCol w:w="1710"/>
      </w:tblGrid>
      <w:tr w:rsidR="000E2D56" w:rsidRPr="000E2D56" w14:paraId="1E992F9D" w14:textId="1580A9CF" w:rsidTr="00653F44">
        <w:tc>
          <w:tcPr>
            <w:tcW w:w="4860" w:type="dxa"/>
            <w:shd w:val="clear" w:color="auto" w:fill="auto"/>
          </w:tcPr>
          <w:p w14:paraId="10D43BDC" w14:textId="5049BBAD" w:rsidR="00653F44" w:rsidRPr="000E2D56" w:rsidRDefault="00653F44" w:rsidP="00325EF8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Schema de plată</w:t>
            </w:r>
          </w:p>
        </w:tc>
        <w:tc>
          <w:tcPr>
            <w:tcW w:w="3150" w:type="dxa"/>
            <w:shd w:val="clear" w:color="auto" w:fill="auto"/>
          </w:tcPr>
          <w:p w14:paraId="50CDFA1B" w14:textId="77777777" w:rsidR="00653F44" w:rsidRPr="000E2D56" w:rsidRDefault="00653F44" w:rsidP="00653F44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Plafoane financiare</w:t>
            </w:r>
          </w:p>
          <w:p w14:paraId="0E4C4253" w14:textId="34875104" w:rsidR="00653F44" w:rsidRPr="000E2D56" w:rsidRDefault="00653F44" w:rsidP="00653F44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(euro/ha)</w:t>
            </w:r>
          </w:p>
        </w:tc>
        <w:tc>
          <w:tcPr>
            <w:tcW w:w="1710" w:type="dxa"/>
            <w:shd w:val="clear" w:color="auto" w:fill="auto"/>
          </w:tcPr>
          <w:p w14:paraId="03FF28C5" w14:textId="77777777" w:rsidR="00653F44" w:rsidRPr="000E2D56" w:rsidRDefault="00653F44" w:rsidP="00325EF8">
            <w:pPr>
              <w:tabs>
                <w:tab w:val="left" w:pos="360"/>
              </w:tabs>
              <w:jc w:val="center"/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Cuantum (euro/ha)</w:t>
            </w:r>
          </w:p>
        </w:tc>
      </w:tr>
      <w:tr w:rsidR="000E2D56" w:rsidRPr="000E2D56" w14:paraId="1D8EC87C" w14:textId="5F36CF95" w:rsidTr="00653F44">
        <w:trPr>
          <w:trHeight w:val="629"/>
        </w:trPr>
        <w:tc>
          <w:tcPr>
            <w:tcW w:w="4860" w:type="dxa"/>
          </w:tcPr>
          <w:p w14:paraId="75C45C1E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-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 xml:space="preserve"> soia</w:t>
            </w:r>
          </w:p>
        </w:tc>
        <w:tc>
          <w:tcPr>
            <w:tcW w:w="3150" w:type="dxa"/>
          </w:tcPr>
          <w:p w14:paraId="090EF30C" w14:textId="7EBD0575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</w:t>
            </w:r>
            <w:r w:rsidR="00B1725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9E4522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B1725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232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 xml:space="preserve">000 </w:t>
            </w:r>
          </w:p>
        </w:tc>
        <w:tc>
          <w:tcPr>
            <w:tcW w:w="1710" w:type="dxa"/>
          </w:tcPr>
          <w:p w14:paraId="54C68336" w14:textId="051252C6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23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1600</w:t>
            </w:r>
          </w:p>
        </w:tc>
      </w:tr>
      <w:tr w:rsidR="000E2D56" w:rsidRPr="000E2D56" w14:paraId="1B773FAE" w14:textId="391E5B9C" w:rsidTr="00653F44">
        <w:trPr>
          <w:trHeight w:val="539"/>
        </w:trPr>
        <w:tc>
          <w:tcPr>
            <w:tcW w:w="4860" w:type="dxa"/>
          </w:tcPr>
          <w:p w14:paraId="09AE0E93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 xml:space="preserve"> lucernă</w:t>
            </w:r>
          </w:p>
        </w:tc>
        <w:tc>
          <w:tcPr>
            <w:tcW w:w="3150" w:type="dxa"/>
          </w:tcPr>
          <w:p w14:paraId="283F323E" w14:textId="007A818C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17.215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710" w:type="dxa"/>
          </w:tcPr>
          <w:p w14:paraId="5CAD3A00" w14:textId="2328D8F2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10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1485</w:t>
            </w:r>
          </w:p>
        </w:tc>
      </w:tr>
      <w:tr w:rsidR="000E2D56" w:rsidRPr="000E2D56" w14:paraId="00F403AE" w14:textId="05EB7DD0" w:rsidTr="00653F44">
        <w:trPr>
          <w:trHeight w:val="629"/>
        </w:trPr>
        <w:tc>
          <w:tcPr>
            <w:tcW w:w="4860" w:type="dxa"/>
          </w:tcPr>
          <w:p w14:paraId="48D2B0CE" w14:textId="70B3EBAE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- leguminoase boabe pentru industrializare/procesare: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mazăre boabe și fasole boabe</w:t>
            </w:r>
          </w:p>
        </w:tc>
        <w:tc>
          <w:tcPr>
            <w:tcW w:w="3150" w:type="dxa"/>
          </w:tcPr>
          <w:p w14:paraId="55D5AA53" w14:textId="037717DF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450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710" w:type="dxa"/>
          </w:tcPr>
          <w:p w14:paraId="36463D79" w14:textId="68DE6B74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44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,7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718</w:t>
            </w:r>
          </w:p>
        </w:tc>
      </w:tr>
      <w:tr w:rsidR="000E2D56" w:rsidRPr="000E2D56" w14:paraId="60932C8E" w14:textId="454CEE12" w:rsidTr="00653F44">
        <w:trPr>
          <w:trHeight w:val="629"/>
        </w:trPr>
        <w:tc>
          <w:tcPr>
            <w:tcW w:w="4860" w:type="dxa"/>
          </w:tcPr>
          <w:p w14:paraId="2C3DCF4D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cânepă pentru ulei și/sau fibră</w:t>
            </w:r>
          </w:p>
        </w:tc>
        <w:tc>
          <w:tcPr>
            <w:tcW w:w="3150" w:type="dxa"/>
          </w:tcPr>
          <w:p w14:paraId="5A469371" w14:textId="21B0B7FF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710" w:type="dxa"/>
          </w:tcPr>
          <w:p w14:paraId="3355F138" w14:textId="32796727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250</w:t>
            </w:r>
          </w:p>
        </w:tc>
      </w:tr>
      <w:tr w:rsidR="000E2D56" w:rsidRPr="000E2D56" w14:paraId="19F3DC06" w14:textId="23B8CD39" w:rsidTr="00653F44">
        <w:trPr>
          <w:trHeight w:val="629"/>
        </w:trPr>
        <w:tc>
          <w:tcPr>
            <w:tcW w:w="4860" w:type="dxa"/>
          </w:tcPr>
          <w:p w14:paraId="0921254C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orez</w:t>
            </w:r>
          </w:p>
        </w:tc>
        <w:tc>
          <w:tcPr>
            <w:tcW w:w="3150" w:type="dxa"/>
          </w:tcPr>
          <w:p w14:paraId="43C28EFA" w14:textId="02A7B2DD" w:rsidR="00653F44" w:rsidRPr="000E2D56" w:rsidRDefault="009E4522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4.</w:t>
            </w:r>
            <w:r w:rsidR="00B1725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087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653F44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710" w:type="dxa"/>
          </w:tcPr>
          <w:p w14:paraId="03A5D203" w14:textId="54F602EC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398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5990</w:t>
            </w:r>
          </w:p>
        </w:tc>
      </w:tr>
      <w:tr w:rsidR="000E2D56" w:rsidRPr="000E2D56" w14:paraId="191B481C" w14:textId="607B87BB" w:rsidTr="00653F44">
        <w:trPr>
          <w:trHeight w:val="629"/>
        </w:trPr>
        <w:tc>
          <w:tcPr>
            <w:tcW w:w="4860" w:type="dxa"/>
          </w:tcPr>
          <w:p w14:paraId="3B4C856E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sămânță de cartof</w:t>
            </w:r>
          </w:p>
        </w:tc>
        <w:tc>
          <w:tcPr>
            <w:tcW w:w="3150" w:type="dxa"/>
          </w:tcPr>
          <w:p w14:paraId="01A7B018" w14:textId="76E19C6E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844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B1725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360</w:t>
            </w:r>
          </w:p>
        </w:tc>
        <w:tc>
          <w:tcPr>
            <w:tcW w:w="1710" w:type="dxa"/>
          </w:tcPr>
          <w:p w14:paraId="7E12FC9A" w14:textId="33C616E0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14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34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,7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907</w:t>
            </w:r>
          </w:p>
        </w:tc>
      </w:tr>
      <w:tr w:rsidR="000E2D56" w:rsidRPr="000E2D56" w14:paraId="1E1184EE" w14:textId="57C9B73C" w:rsidTr="00653F44">
        <w:trPr>
          <w:trHeight w:val="629"/>
        </w:trPr>
        <w:tc>
          <w:tcPr>
            <w:tcW w:w="4860" w:type="dxa"/>
          </w:tcPr>
          <w:p w14:paraId="46AA2746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hamei</w:t>
            </w:r>
          </w:p>
        </w:tc>
        <w:tc>
          <w:tcPr>
            <w:tcW w:w="3150" w:type="dxa"/>
          </w:tcPr>
          <w:p w14:paraId="08B18A41" w14:textId="1E2ABFE8" w:rsidR="00653F44" w:rsidRPr="000E2D56" w:rsidRDefault="00653F44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132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980</w:t>
            </w:r>
          </w:p>
        </w:tc>
        <w:tc>
          <w:tcPr>
            <w:tcW w:w="1710" w:type="dxa"/>
          </w:tcPr>
          <w:p w14:paraId="70876F08" w14:textId="11866ED0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31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1975</w:t>
            </w:r>
          </w:p>
        </w:tc>
      </w:tr>
      <w:tr w:rsidR="000E2D56" w:rsidRPr="000E2D56" w14:paraId="080CDCBB" w14:textId="2CA5868B" w:rsidTr="00653F44">
        <w:trPr>
          <w:trHeight w:val="629"/>
        </w:trPr>
        <w:tc>
          <w:tcPr>
            <w:tcW w:w="4860" w:type="dxa"/>
          </w:tcPr>
          <w:p w14:paraId="21256379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sfeclă de zahăr</w:t>
            </w:r>
          </w:p>
        </w:tc>
        <w:tc>
          <w:tcPr>
            <w:tcW w:w="3150" w:type="dxa"/>
          </w:tcPr>
          <w:p w14:paraId="3265D799" w14:textId="49991423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16.099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653F44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500</w:t>
            </w:r>
          </w:p>
        </w:tc>
        <w:tc>
          <w:tcPr>
            <w:tcW w:w="1710" w:type="dxa"/>
          </w:tcPr>
          <w:p w14:paraId="65273A77" w14:textId="7D64C644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29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8313</w:t>
            </w:r>
          </w:p>
        </w:tc>
      </w:tr>
      <w:tr w:rsidR="000E2D56" w:rsidRPr="000E2D56" w14:paraId="43AE3860" w14:textId="34FBF938" w:rsidTr="00653F44">
        <w:trPr>
          <w:trHeight w:val="629"/>
        </w:trPr>
        <w:tc>
          <w:tcPr>
            <w:tcW w:w="4860" w:type="dxa"/>
          </w:tcPr>
          <w:p w14:paraId="707CA4BB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tomate pentru industrializare cultivate în câmp</w:t>
            </w:r>
          </w:p>
        </w:tc>
        <w:tc>
          <w:tcPr>
            <w:tcW w:w="3150" w:type="dxa"/>
          </w:tcPr>
          <w:p w14:paraId="78C89FFA" w14:textId="57B576B7" w:rsidR="00653F44" w:rsidRPr="000E2D56" w:rsidRDefault="004A3159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1.</w:t>
            </w:r>
            <w:r w:rsidR="00B1725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250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000</w:t>
            </w:r>
          </w:p>
        </w:tc>
        <w:tc>
          <w:tcPr>
            <w:tcW w:w="1710" w:type="dxa"/>
          </w:tcPr>
          <w:p w14:paraId="4194A9E4" w14:textId="360A2142" w:rsidR="00653F44" w:rsidRPr="000E2D56" w:rsidRDefault="001411FB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1700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6802</w:t>
            </w:r>
          </w:p>
        </w:tc>
      </w:tr>
      <w:tr w:rsidR="000E2D56" w:rsidRPr="000E2D56" w14:paraId="4023E5AE" w14:textId="67F7762A" w:rsidTr="00653F44">
        <w:trPr>
          <w:trHeight w:val="629"/>
        </w:trPr>
        <w:tc>
          <w:tcPr>
            <w:tcW w:w="4860" w:type="dxa"/>
          </w:tcPr>
          <w:p w14:paraId="0DB58CC6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castraveți pentru industrializare cultivați în câmp</w:t>
            </w:r>
          </w:p>
        </w:tc>
        <w:tc>
          <w:tcPr>
            <w:tcW w:w="3150" w:type="dxa"/>
          </w:tcPr>
          <w:p w14:paraId="06929327" w14:textId="5587AF00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13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="004A3159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6</w:t>
            </w:r>
            <w:r w:rsidR="004A3159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</w:t>
            </w:r>
          </w:p>
        </w:tc>
        <w:tc>
          <w:tcPr>
            <w:tcW w:w="1710" w:type="dxa"/>
          </w:tcPr>
          <w:p w14:paraId="1B7D10F6" w14:textId="0DEAE9EE" w:rsidR="00653F44" w:rsidRPr="000E2D56" w:rsidRDefault="001411FB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707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3552</w:t>
            </w:r>
          </w:p>
        </w:tc>
      </w:tr>
      <w:tr w:rsidR="000E2D56" w:rsidRPr="000E2D56" w14:paraId="18BC3FA5" w14:textId="7AFCFC19" w:rsidTr="00653F44">
        <w:trPr>
          <w:trHeight w:val="629"/>
        </w:trPr>
        <w:tc>
          <w:tcPr>
            <w:tcW w:w="4860" w:type="dxa"/>
          </w:tcPr>
          <w:p w14:paraId="3C2F2BFD" w14:textId="1ED8B5EE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legume cultivate în sere și solarii: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tomate pentru consum în stare proaspătă, castraveți pentru consum în stare proaspătă și/sau pentru industrializare, ardei, varză și vinete pentru consum în stare proaspătă</w:t>
            </w:r>
          </w:p>
        </w:tc>
        <w:tc>
          <w:tcPr>
            <w:tcW w:w="3150" w:type="dxa"/>
          </w:tcPr>
          <w:p w14:paraId="2BDEADBF" w14:textId="3BEEA419" w:rsidR="00653F44" w:rsidRPr="000E2D56" w:rsidRDefault="00B1725B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12.370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460</w:t>
            </w:r>
          </w:p>
        </w:tc>
        <w:tc>
          <w:tcPr>
            <w:tcW w:w="1710" w:type="dxa"/>
          </w:tcPr>
          <w:p w14:paraId="566049A3" w14:textId="031E3D26" w:rsidR="00653F44" w:rsidRPr="000E2D56" w:rsidRDefault="001411FB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5006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4591</w:t>
            </w:r>
          </w:p>
        </w:tc>
      </w:tr>
      <w:tr w:rsidR="000E2D56" w:rsidRPr="000E2D56" w14:paraId="3DF87473" w14:textId="044DC53F" w:rsidTr="00653F44">
        <w:trPr>
          <w:trHeight w:val="629"/>
        </w:trPr>
        <w:tc>
          <w:tcPr>
            <w:tcW w:w="4860" w:type="dxa"/>
          </w:tcPr>
          <w:p w14:paraId="08E26CD2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fructe destinate industrializării: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prune, mere, cireșe, vișine, caise și zarzăre</w:t>
            </w:r>
          </w:p>
        </w:tc>
        <w:tc>
          <w:tcPr>
            <w:tcW w:w="3150" w:type="dxa"/>
          </w:tcPr>
          <w:p w14:paraId="71755987" w14:textId="7DE1666F" w:rsidR="00653F44" w:rsidRPr="000E2D56" w:rsidRDefault="004A3159" w:rsidP="00653F44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517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500</w:t>
            </w:r>
          </w:p>
        </w:tc>
        <w:tc>
          <w:tcPr>
            <w:tcW w:w="1710" w:type="dxa"/>
          </w:tcPr>
          <w:p w14:paraId="3694A2B5" w14:textId="0BF0CDCC" w:rsidR="00653F44" w:rsidRPr="000E2D56" w:rsidRDefault="00E01AB0" w:rsidP="008A7981">
            <w:pPr>
              <w:pStyle w:val="al"/>
              <w:spacing w:before="0" w:after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09</w:t>
            </w:r>
            <w:r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 w:rsidR="001411FB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0165</w:t>
            </w:r>
          </w:p>
        </w:tc>
      </w:tr>
      <w:tr w:rsidR="000E2D56" w:rsidRPr="000E2D56" w14:paraId="2E990CFA" w14:textId="495B8F2F" w:rsidTr="00653F44">
        <w:trPr>
          <w:trHeight w:val="629"/>
        </w:trPr>
        <w:tc>
          <w:tcPr>
            <w:tcW w:w="4860" w:type="dxa"/>
          </w:tcPr>
          <w:p w14:paraId="7F982289" w14:textId="77777777" w:rsidR="00653F44" w:rsidRPr="000E2D56" w:rsidRDefault="00653F44" w:rsidP="008A7981">
            <w:pPr>
              <w:tabs>
                <w:tab w:val="left" w:pos="360"/>
              </w:tabs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0E2D56">
              <w:rPr>
                <w:rFonts w:ascii="Trebuchet MS" w:hAnsi="Trebuchet MS" w:cs="Times New Roman"/>
                <w:iCs/>
                <w:noProof/>
                <w:color w:val="000000" w:themeColor="text1"/>
                <w:sz w:val="24"/>
                <w:szCs w:val="24"/>
                <w:lang w:val="ro-RO"/>
              </w:rPr>
              <w:t>Sprijin cuplat</w:t>
            </w:r>
            <w:r w:rsidRPr="000E2D56">
              <w:rPr>
                <w:rFonts w:ascii="Trebuchet MS" w:hAnsi="Trebuchet MS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în sectorul vegetal – </w:t>
            </w:r>
            <w:r w:rsidRPr="000E2D56">
              <w:rPr>
                <w:rFonts w:ascii="Trebuchet MS" w:hAnsi="Trebuchet MS" w:cs="Times New Roman"/>
                <w:b/>
                <w:noProof/>
                <w:color w:val="000000" w:themeColor="text1"/>
                <w:sz w:val="24"/>
                <w:szCs w:val="24"/>
                <w:lang w:val="ro-RO"/>
              </w:rPr>
              <w:t>cartof timpuriu pentru industrializare</w:t>
            </w:r>
          </w:p>
        </w:tc>
        <w:tc>
          <w:tcPr>
            <w:tcW w:w="3150" w:type="dxa"/>
          </w:tcPr>
          <w:p w14:paraId="4D0E09C1" w14:textId="2FFF01D5" w:rsidR="00653F44" w:rsidRPr="000E2D56" w:rsidRDefault="00B1725B" w:rsidP="003B15B2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2.794</w:t>
            </w:r>
            <w:r w:rsidR="00330F2E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.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830</w:t>
            </w:r>
          </w:p>
        </w:tc>
        <w:tc>
          <w:tcPr>
            <w:tcW w:w="1710" w:type="dxa"/>
          </w:tcPr>
          <w:p w14:paraId="5890C854" w14:textId="68DBB9A5" w:rsidR="00653F44" w:rsidRPr="000E2D56" w:rsidRDefault="001411FB" w:rsidP="003B15B2">
            <w:pPr>
              <w:pStyle w:val="al"/>
              <w:spacing w:before="0" w:beforeAutospacing="0" w:after="0" w:afterAutospacing="0"/>
              <w:jc w:val="center"/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</w:pP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787</w:t>
            </w:r>
            <w:r w:rsidR="00E01AB0" w:rsidRPr="000E2D56"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,</w:t>
            </w:r>
            <w:r>
              <w:rPr>
                <w:rFonts w:ascii="Trebuchet MS" w:hAnsi="Trebuchet MS"/>
                <w:b/>
                <w:bCs/>
                <w:noProof/>
                <w:color w:val="000000" w:themeColor="text1"/>
                <w:lang w:val="ro-RO"/>
              </w:rPr>
              <w:t>5422</w:t>
            </w:r>
          </w:p>
        </w:tc>
      </w:tr>
    </w:tbl>
    <w:p w14:paraId="4093A0D2" w14:textId="77777777" w:rsidR="00CC7857" w:rsidRPr="000E2D56" w:rsidRDefault="00CC7857" w:rsidP="00CC7857">
      <w:pPr>
        <w:tabs>
          <w:tab w:val="left" w:pos="360"/>
        </w:tabs>
        <w:spacing w:after="0"/>
        <w:jc w:val="both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p w14:paraId="7A8D757F" w14:textId="6A588E74" w:rsidR="00943AEA" w:rsidRDefault="00943AEA" w:rsidP="00325EF8">
      <w:pPr>
        <w:tabs>
          <w:tab w:val="left" w:pos="360"/>
        </w:tabs>
        <w:spacing w:after="0"/>
        <w:jc w:val="both"/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Plățile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pentru schemele de sprijin cuplat în sectorul vegetal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se fac în lei, la cursul de schimb de </w:t>
      </w:r>
      <w:r w:rsidR="00443A24" w:rsidRPr="000E2D56">
        <w:rPr>
          <w:rFonts w:ascii="Trebuchet MS" w:eastAsia="Times New Roman" w:hAnsi="Trebuchet MS"/>
          <w:b/>
          <w:noProof/>
          <w:color w:val="000000" w:themeColor="text1"/>
          <w:sz w:val="24"/>
          <w:szCs w:val="24"/>
          <w:lang w:val="ro-RO"/>
        </w:rPr>
        <w:t>4,</w:t>
      </w:r>
      <w:r w:rsidR="00176145">
        <w:rPr>
          <w:rFonts w:ascii="Trebuchet MS" w:hAnsi="Trebuchet MS"/>
          <w:b/>
          <w:noProof/>
          <w:color w:val="000000" w:themeColor="text1"/>
          <w:sz w:val="24"/>
          <w:szCs w:val="24"/>
          <w:lang w:val="ro-RO"/>
        </w:rPr>
        <w:t>9475</w:t>
      </w:r>
      <w:r w:rsidR="00443A24" w:rsidRPr="000E2D56">
        <w:rPr>
          <w:rFonts w:ascii="Trebuchet MS" w:eastAsia="Times New Roman" w:hAnsi="Trebuchet MS"/>
          <w:b/>
          <w:noProof/>
          <w:color w:val="000000" w:themeColor="text1"/>
          <w:sz w:val="24"/>
          <w:szCs w:val="24"/>
          <w:lang w:val="ro-RO"/>
        </w:rPr>
        <w:t xml:space="preserve"> </w:t>
      </w:r>
      <w:r w:rsidR="005D264A"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lei</w:t>
      </w: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 xml:space="preserve"> pentru un euro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, stabilit de Banca Centrală Europeană la data de </w:t>
      </w:r>
      <w:r w:rsidR="00443A24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30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septembrie 20</w:t>
      </w:r>
      <w:r w:rsidR="00653F44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2</w:t>
      </w:r>
      <w:r w:rsidR="00176145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1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și publicat în Jurnalul Oficial al U</w:t>
      </w:r>
      <w:r w:rsidR="005D264A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niunii Europene, seria C, nr. 3</w:t>
      </w:r>
      <w:r w:rsidR="00176145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98</w:t>
      </w:r>
      <w:r w:rsidR="005D264A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din 0</w:t>
      </w:r>
      <w:r w:rsidR="00653F44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1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</w:t>
      </w:r>
      <w:r w:rsidR="005D264A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octombrie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 20</w:t>
      </w:r>
      <w:r w:rsidR="00653F44"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2</w:t>
      </w:r>
      <w:r w:rsidR="00176145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>1</w:t>
      </w:r>
      <w:r w:rsidRPr="000E2D56">
        <w:rPr>
          <w:rFonts w:ascii="Trebuchet MS" w:hAnsi="Trebuchet MS" w:cs="Times New Roman"/>
          <w:noProof/>
          <w:color w:val="000000" w:themeColor="text1"/>
          <w:sz w:val="24"/>
          <w:szCs w:val="24"/>
          <w:lang w:val="ro-RO"/>
        </w:rPr>
        <w:t xml:space="preserve">. </w:t>
      </w:r>
    </w:p>
    <w:p w14:paraId="44FCB3F7" w14:textId="77777777" w:rsidR="006E51B7" w:rsidRPr="006E51B7" w:rsidRDefault="006E51B7" w:rsidP="006E51B7">
      <w:pPr>
        <w:spacing w:before="240" w:after="0"/>
        <w:jc w:val="both"/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</w:pPr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 xml:space="preserve">APIA, </w:t>
      </w:r>
      <w:proofErr w:type="spellStart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>mereu</w:t>
      </w:r>
      <w:proofErr w:type="spellEnd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 xml:space="preserve"> </w:t>
      </w:r>
      <w:proofErr w:type="spellStart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>alături</w:t>
      </w:r>
      <w:proofErr w:type="spellEnd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 xml:space="preserve"> de </w:t>
      </w:r>
      <w:proofErr w:type="spellStart"/>
      <w:proofErr w:type="gramStart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>fermieri</w:t>
      </w:r>
      <w:proofErr w:type="spellEnd"/>
      <w:r w:rsidRPr="006E51B7">
        <w:rPr>
          <w:rFonts w:ascii="Trebuchet MS" w:eastAsia="Trebuchet MS" w:hAnsi="Trebuchet MS" w:cs="Trebuchet MS"/>
          <w:b/>
          <w:i/>
          <w:sz w:val="24"/>
          <w:szCs w:val="24"/>
          <w:lang w:val="fr-FR"/>
        </w:rPr>
        <w:t>!</w:t>
      </w:r>
      <w:proofErr w:type="gramEnd"/>
    </w:p>
    <w:p w14:paraId="625DD68C" w14:textId="77777777" w:rsidR="006E51B7" w:rsidRPr="006E51B7" w:rsidRDefault="006E51B7" w:rsidP="00325EF8">
      <w:pPr>
        <w:tabs>
          <w:tab w:val="left" w:pos="360"/>
        </w:tabs>
        <w:spacing w:after="0"/>
        <w:jc w:val="both"/>
        <w:rPr>
          <w:rFonts w:ascii="Trebuchet MS" w:hAnsi="Trebuchet MS" w:cs="Times New Roman"/>
          <w:noProof/>
          <w:color w:val="000000" w:themeColor="text1"/>
          <w:sz w:val="24"/>
          <w:szCs w:val="24"/>
          <w:lang w:val="fr-FR"/>
        </w:rPr>
      </w:pPr>
    </w:p>
    <w:p w14:paraId="2A2522F1" w14:textId="77777777" w:rsidR="00247A3C" w:rsidRPr="000E2D56" w:rsidRDefault="00247A3C" w:rsidP="006E51B7">
      <w:pPr>
        <w:spacing w:before="360" w:after="120" w:line="240" w:lineRule="auto"/>
        <w:jc w:val="center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  <w:r w:rsidRPr="000E2D56"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  <w:t>SERVICIUL RELAŢII CU PUBLICUL ŞI COMUNICARE</w:t>
      </w:r>
    </w:p>
    <w:p w14:paraId="6DBA373D" w14:textId="77777777" w:rsidR="00D83A29" w:rsidRPr="000E2D56" w:rsidRDefault="00D83A29" w:rsidP="00961EDF">
      <w:pPr>
        <w:spacing w:before="480" w:after="120" w:line="240" w:lineRule="auto"/>
        <w:jc w:val="center"/>
        <w:rPr>
          <w:rFonts w:ascii="Trebuchet MS" w:hAnsi="Trebuchet MS" w:cs="Times New Roman"/>
          <w:b/>
          <w:noProof/>
          <w:color w:val="000000" w:themeColor="text1"/>
          <w:sz w:val="24"/>
          <w:szCs w:val="24"/>
          <w:lang w:val="ro-RO"/>
        </w:rPr>
      </w:pPr>
    </w:p>
    <w:sectPr w:rsidR="00D83A29" w:rsidRPr="000E2D56" w:rsidSect="00161C97">
      <w:pgSz w:w="12240" w:h="15840"/>
      <w:pgMar w:top="576" w:right="1152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82"/>
    <w:rsid w:val="00015896"/>
    <w:rsid w:val="00027B6C"/>
    <w:rsid w:val="0003536B"/>
    <w:rsid w:val="00046849"/>
    <w:rsid w:val="00055856"/>
    <w:rsid w:val="00071B4D"/>
    <w:rsid w:val="000874BE"/>
    <w:rsid w:val="00091F9F"/>
    <w:rsid w:val="00095B06"/>
    <w:rsid w:val="000B5AE8"/>
    <w:rsid w:val="000B631F"/>
    <w:rsid w:val="000C03B1"/>
    <w:rsid w:val="000E0A10"/>
    <w:rsid w:val="000E2D56"/>
    <w:rsid w:val="000F4AA7"/>
    <w:rsid w:val="000F5E22"/>
    <w:rsid w:val="00101F53"/>
    <w:rsid w:val="00106228"/>
    <w:rsid w:val="001411FB"/>
    <w:rsid w:val="001458BE"/>
    <w:rsid w:val="0015101A"/>
    <w:rsid w:val="00161C97"/>
    <w:rsid w:val="00176145"/>
    <w:rsid w:val="00190435"/>
    <w:rsid w:val="001959E8"/>
    <w:rsid w:val="00196DDA"/>
    <w:rsid w:val="00197072"/>
    <w:rsid w:val="001B7FB2"/>
    <w:rsid w:val="001D384E"/>
    <w:rsid w:val="00201285"/>
    <w:rsid w:val="00220094"/>
    <w:rsid w:val="0022103D"/>
    <w:rsid w:val="00226EBB"/>
    <w:rsid w:val="00247A3C"/>
    <w:rsid w:val="002524B0"/>
    <w:rsid w:val="00257BD9"/>
    <w:rsid w:val="002645DA"/>
    <w:rsid w:val="002763DD"/>
    <w:rsid w:val="002778DD"/>
    <w:rsid w:val="00286F21"/>
    <w:rsid w:val="002935C0"/>
    <w:rsid w:val="002A3C50"/>
    <w:rsid w:val="002C1311"/>
    <w:rsid w:val="002D1409"/>
    <w:rsid w:val="002E0CD1"/>
    <w:rsid w:val="002E6D6E"/>
    <w:rsid w:val="003027B1"/>
    <w:rsid w:val="0031632E"/>
    <w:rsid w:val="00321D0E"/>
    <w:rsid w:val="00325EBA"/>
    <w:rsid w:val="00325EF8"/>
    <w:rsid w:val="00330F2E"/>
    <w:rsid w:val="0034021A"/>
    <w:rsid w:val="0034578D"/>
    <w:rsid w:val="0035519C"/>
    <w:rsid w:val="0036396A"/>
    <w:rsid w:val="00374C82"/>
    <w:rsid w:val="003A177A"/>
    <w:rsid w:val="003A3DDD"/>
    <w:rsid w:val="003B15B2"/>
    <w:rsid w:val="003B53B0"/>
    <w:rsid w:val="003B6671"/>
    <w:rsid w:val="003C161F"/>
    <w:rsid w:val="003C7E01"/>
    <w:rsid w:val="003D4BCB"/>
    <w:rsid w:val="003E7A9A"/>
    <w:rsid w:val="0040237A"/>
    <w:rsid w:val="004060F1"/>
    <w:rsid w:val="00432E13"/>
    <w:rsid w:val="00443A24"/>
    <w:rsid w:val="00446098"/>
    <w:rsid w:val="00460AEE"/>
    <w:rsid w:val="004738E0"/>
    <w:rsid w:val="00482099"/>
    <w:rsid w:val="004A01D5"/>
    <w:rsid w:val="004A0332"/>
    <w:rsid w:val="004A3159"/>
    <w:rsid w:val="004A4593"/>
    <w:rsid w:val="004C2937"/>
    <w:rsid w:val="004C783F"/>
    <w:rsid w:val="004E0588"/>
    <w:rsid w:val="004E70A0"/>
    <w:rsid w:val="0052191B"/>
    <w:rsid w:val="00537F2E"/>
    <w:rsid w:val="00553D7A"/>
    <w:rsid w:val="00560E55"/>
    <w:rsid w:val="005654DF"/>
    <w:rsid w:val="00595B08"/>
    <w:rsid w:val="005A02DE"/>
    <w:rsid w:val="005B227F"/>
    <w:rsid w:val="005D264A"/>
    <w:rsid w:val="005D4B9E"/>
    <w:rsid w:val="00607D5A"/>
    <w:rsid w:val="00616461"/>
    <w:rsid w:val="0064232B"/>
    <w:rsid w:val="006424CC"/>
    <w:rsid w:val="00643D2C"/>
    <w:rsid w:val="0065286C"/>
    <w:rsid w:val="006529D2"/>
    <w:rsid w:val="00653F44"/>
    <w:rsid w:val="006659CD"/>
    <w:rsid w:val="00667AA5"/>
    <w:rsid w:val="00685C12"/>
    <w:rsid w:val="00687136"/>
    <w:rsid w:val="006929B6"/>
    <w:rsid w:val="006A33E3"/>
    <w:rsid w:val="006B7AE0"/>
    <w:rsid w:val="006D6913"/>
    <w:rsid w:val="006E346D"/>
    <w:rsid w:val="006E51B7"/>
    <w:rsid w:val="00734125"/>
    <w:rsid w:val="007C6BF9"/>
    <w:rsid w:val="007D5D10"/>
    <w:rsid w:val="007D789B"/>
    <w:rsid w:val="007F1712"/>
    <w:rsid w:val="0080264F"/>
    <w:rsid w:val="00807087"/>
    <w:rsid w:val="008223D0"/>
    <w:rsid w:val="00822660"/>
    <w:rsid w:val="0084036D"/>
    <w:rsid w:val="00843083"/>
    <w:rsid w:val="00853D37"/>
    <w:rsid w:val="008602E8"/>
    <w:rsid w:val="0087283C"/>
    <w:rsid w:val="008742E2"/>
    <w:rsid w:val="00892BEA"/>
    <w:rsid w:val="00895973"/>
    <w:rsid w:val="008A0881"/>
    <w:rsid w:val="008A0AEE"/>
    <w:rsid w:val="008A23C7"/>
    <w:rsid w:val="008A384B"/>
    <w:rsid w:val="008A7981"/>
    <w:rsid w:val="008C1380"/>
    <w:rsid w:val="008C4DFA"/>
    <w:rsid w:val="008D39D3"/>
    <w:rsid w:val="008E7B81"/>
    <w:rsid w:val="008F1C1F"/>
    <w:rsid w:val="008F78A4"/>
    <w:rsid w:val="0093538E"/>
    <w:rsid w:val="00943AEA"/>
    <w:rsid w:val="00945DC1"/>
    <w:rsid w:val="00957238"/>
    <w:rsid w:val="00961EDF"/>
    <w:rsid w:val="00971E79"/>
    <w:rsid w:val="009759BE"/>
    <w:rsid w:val="00982840"/>
    <w:rsid w:val="00985DE0"/>
    <w:rsid w:val="009A0B21"/>
    <w:rsid w:val="009A4290"/>
    <w:rsid w:val="009B747B"/>
    <w:rsid w:val="009C1E3F"/>
    <w:rsid w:val="009E4522"/>
    <w:rsid w:val="009F63CB"/>
    <w:rsid w:val="00A107DD"/>
    <w:rsid w:val="00A15FB7"/>
    <w:rsid w:val="00A2769D"/>
    <w:rsid w:val="00A32F58"/>
    <w:rsid w:val="00A3693D"/>
    <w:rsid w:val="00A371BF"/>
    <w:rsid w:val="00A55CD0"/>
    <w:rsid w:val="00A60E77"/>
    <w:rsid w:val="00AA77E8"/>
    <w:rsid w:val="00AC147C"/>
    <w:rsid w:val="00AD195C"/>
    <w:rsid w:val="00AE7B57"/>
    <w:rsid w:val="00AF0E63"/>
    <w:rsid w:val="00AF255F"/>
    <w:rsid w:val="00B1725B"/>
    <w:rsid w:val="00B2301B"/>
    <w:rsid w:val="00B57412"/>
    <w:rsid w:val="00B6539F"/>
    <w:rsid w:val="00B65F44"/>
    <w:rsid w:val="00B71E73"/>
    <w:rsid w:val="00BA63EB"/>
    <w:rsid w:val="00BA6F21"/>
    <w:rsid w:val="00BB72C7"/>
    <w:rsid w:val="00BD128C"/>
    <w:rsid w:val="00BE505D"/>
    <w:rsid w:val="00BE6145"/>
    <w:rsid w:val="00BE7281"/>
    <w:rsid w:val="00C00365"/>
    <w:rsid w:val="00C04170"/>
    <w:rsid w:val="00C10BAD"/>
    <w:rsid w:val="00C27112"/>
    <w:rsid w:val="00C31E6C"/>
    <w:rsid w:val="00C3595F"/>
    <w:rsid w:val="00C52760"/>
    <w:rsid w:val="00C54495"/>
    <w:rsid w:val="00C60A9F"/>
    <w:rsid w:val="00C65C64"/>
    <w:rsid w:val="00C85446"/>
    <w:rsid w:val="00C91A58"/>
    <w:rsid w:val="00CB148B"/>
    <w:rsid w:val="00CB45C1"/>
    <w:rsid w:val="00CC24B1"/>
    <w:rsid w:val="00CC7857"/>
    <w:rsid w:val="00CD7361"/>
    <w:rsid w:val="00CF0A28"/>
    <w:rsid w:val="00CF65F1"/>
    <w:rsid w:val="00D140E9"/>
    <w:rsid w:val="00D278E3"/>
    <w:rsid w:val="00D5414D"/>
    <w:rsid w:val="00D83A29"/>
    <w:rsid w:val="00D84ED9"/>
    <w:rsid w:val="00DA126E"/>
    <w:rsid w:val="00DA2D16"/>
    <w:rsid w:val="00E01AB0"/>
    <w:rsid w:val="00E01F63"/>
    <w:rsid w:val="00E12274"/>
    <w:rsid w:val="00E24471"/>
    <w:rsid w:val="00E2686B"/>
    <w:rsid w:val="00E51F16"/>
    <w:rsid w:val="00E82175"/>
    <w:rsid w:val="00ED03F2"/>
    <w:rsid w:val="00ED093B"/>
    <w:rsid w:val="00ED3DC2"/>
    <w:rsid w:val="00EF27C0"/>
    <w:rsid w:val="00F12128"/>
    <w:rsid w:val="00F15288"/>
    <w:rsid w:val="00F44770"/>
    <w:rsid w:val="00FA7E3A"/>
    <w:rsid w:val="00FC7741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D870"/>
  <w15:docId w15:val="{F06137A5-B736-48AE-9749-9263C694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1">
    <w:name w:val="do1"/>
    <w:rsid w:val="009759BE"/>
    <w:rPr>
      <w:b/>
      <w:bCs w:val="0"/>
      <w:sz w:val="26"/>
    </w:rPr>
  </w:style>
  <w:style w:type="character" w:styleId="Hyperlink">
    <w:name w:val="Hyperlink"/>
    <w:basedOn w:val="DefaultParagraphFont"/>
    <w:uiPriority w:val="99"/>
    <w:unhideWhenUsed/>
    <w:rsid w:val="009759BE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9759BE"/>
    <w:rPr>
      <w:sz w:val="16"/>
      <w:szCs w:val="16"/>
    </w:rPr>
  </w:style>
  <w:style w:type="character" w:customStyle="1" w:styleId="tal1">
    <w:name w:val="tal1"/>
    <w:rsid w:val="009759BE"/>
  </w:style>
  <w:style w:type="paragraph" w:styleId="NoSpacing">
    <w:name w:val="No Spacing"/>
    <w:uiPriority w:val="1"/>
    <w:qFormat/>
    <w:rsid w:val="009759B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rvts7">
    <w:name w:val="rvts7"/>
    <w:basedOn w:val="DefaultParagraphFont"/>
    <w:rsid w:val="009759BE"/>
  </w:style>
  <w:style w:type="character" w:customStyle="1" w:styleId="rvts10">
    <w:name w:val="rvts10"/>
    <w:basedOn w:val="DefaultParagraphFont"/>
    <w:uiPriority w:val="99"/>
    <w:rsid w:val="00667AA5"/>
  </w:style>
  <w:style w:type="character" w:customStyle="1" w:styleId="NormalWebChar1">
    <w:name w:val="Normal (Web) Char1"/>
    <w:aliases w:val="Normal (Web) Char Char Char,Normal (Web) Char Char1"/>
    <w:link w:val="NormalWeb"/>
    <w:uiPriority w:val="99"/>
    <w:locked/>
    <w:rsid w:val="00667AA5"/>
    <w:rPr>
      <w:sz w:val="24"/>
      <w:szCs w:val="24"/>
      <w:lang w:val="ro-RO" w:eastAsia="ro-RO"/>
    </w:rPr>
  </w:style>
  <w:style w:type="paragraph" w:styleId="NormalWeb">
    <w:name w:val="Normal (Web)"/>
    <w:aliases w:val="Normal (Web) Char Char,Normal (Web) Char"/>
    <w:basedOn w:val="Normal"/>
    <w:link w:val="NormalWebChar1"/>
    <w:uiPriority w:val="99"/>
    <w:unhideWhenUsed/>
    <w:rsid w:val="00667AA5"/>
    <w:pPr>
      <w:spacing w:before="100" w:beforeAutospacing="1" w:after="100" w:afterAutospacing="1" w:line="240" w:lineRule="auto"/>
    </w:pPr>
    <w:rPr>
      <w:sz w:val="24"/>
      <w:szCs w:val="24"/>
      <w:lang w:val="ro-RO" w:eastAsia="ro-RO"/>
    </w:rPr>
  </w:style>
  <w:style w:type="character" w:customStyle="1" w:styleId="rvts12">
    <w:name w:val="rvts12"/>
    <w:basedOn w:val="DefaultParagraphFont"/>
    <w:uiPriority w:val="99"/>
    <w:rsid w:val="00667AA5"/>
  </w:style>
  <w:style w:type="character" w:customStyle="1" w:styleId="rvts9">
    <w:name w:val="rvts9"/>
    <w:basedOn w:val="DefaultParagraphFont"/>
    <w:uiPriority w:val="99"/>
    <w:rsid w:val="00667AA5"/>
  </w:style>
  <w:style w:type="character" w:customStyle="1" w:styleId="ln2talineat">
    <w:name w:val="ln2talineat"/>
    <w:basedOn w:val="DefaultParagraphFont"/>
    <w:uiPriority w:val="99"/>
    <w:rsid w:val="00667AA5"/>
  </w:style>
  <w:style w:type="paragraph" w:customStyle="1" w:styleId="al">
    <w:name w:val="a_l"/>
    <w:basedOn w:val="Normal"/>
    <w:rsid w:val="0094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rsid w:val="0044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043CA-CC70-4566-9EE9-0BE274B5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NinaS</dc:creator>
  <cp:lastModifiedBy>Gratiela Tiron</cp:lastModifiedBy>
  <cp:revision>3</cp:revision>
  <cp:lastPrinted>2022-05-16T05:10:00Z</cp:lastPrinted>
  <dcterms:created xsi:type="dcterms:W3CDTF">2022-05-16T05:56:00Z</dcterms:created>
  <dcterms:modified xsi:type="dcterms:W3CDTF">2022-05-16T06:08:00Z</dcterms:modified>
</cp:coreProperties>
</file>